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6E0409" w14:textId="77777777" w:rsidR="0088392A" w:rsidRPr="0088392A" w:rsidRDefault="0088392A" w:rsidP="0088392A">
      <w:pPr>
        <w:widowControl/>
        <w:jc w:val="left"/>
        <w:rPr>
          <w:rFonts w:ascii="Times New Roman" w:eastAsia="仿宋" w:hAnsi="Times New Roman" w:cs="Times New Roman"/>
          <w:kern w:val="0"/>
          <w:sz w:val="24"/>
          <w:szCs w:val="24"/>
          <w:lang w:val="de-DE" w:eastAsia="ja-JP"/>
        </w:rPr>
      </w:pPr>
      <w:r w:rsidRPr="0088392A">
        <w:rPr>
          <w:rFonts w:ascii="Times New Roman" w:eastAsia="仿宋" w:hAnsi="Times New Roman" w:cs="Times New Roman"/>
          <w:kern w:val="0"/>
          <w:sz w:val="24"/>
          <w:szCs w:val="24"/>
          <w:lang w:val="de-DE" w:eastAsia="ja-JP"/>
        </w:rPr>
        <w:t xml:space="preserve">Supplementary data for  </w:t>
      </w:r>
    </w:p>
    <w:p w14:paraId="41A7BE25" w14:textId="77777777" w:rsidR="0088392A" w:rsidRPr="0088392A" w:rsidRDefault="0088392A" w:rsidP="0088392A">
      <w:pPr>
        <w:widowControl/>
        <w:snapToGrid w:val="0"/>
        <w:jc w:val="left"/>
        <w:rPr>
          <w:rFonts w:ascii="Times New Roman" w:eastAsia="宋体" w:hAnsi="Times New Roman" w:cs="Times New Roman"/>
          <w:b/>
          <w:bCs/>
          <w:kern w:val="0"/>
          <w:sz w:val="30"/>
          <w:szCs w:val="30"/>
          <w:lang w:eastAsia="en-US"/>
        </w:rPr>
      </w:pPr>
      <w:r w:rsidRPr="0088392A">
        <w:rPr>
          <w:rFonts w:ascii="Times New Roman" w:eastAsia="宋体" w:hAnsi="Times New Roman" w:cs="Times New Roman"/>
          <w:b/>
          <w:bCs/>
          <w:kern w:val="0"/>
          <w:sz w:val="30"/>
          <w:szCs w:val="30"/>
          <w:lang w:eastAsia="en-US"/>
        </w:rPr>
        <w:t xml:space="preserve">Genetic and Functional Differences of </w:t>
      </w:r>
      <w:r w:rsidRPr="0088392A">
        <w:rPr>
          <w:rFonts w:ascii="Times New Roman" w:eastAsia="宋体" w:hAnsi="Times New Roman" w:cs="Times New Roman"/>
          <w:b/>
          <w:bCs/>
          <w:i/>
          <w:kern w:val="0"/>
          <w:sz w:val="30"/>
          <w:szCs w:val="30"/>
          <w:lang w:eastAsia="en-US"/>
        </w:rPr>
        <w:t>Escherichia coli</w:t>
      </w:r>
      <w:r w:rsidRPr="0088392A">
        <w:rPr>
          <w:rFonts w:ascii="Times New Roman" w:eastAsia="宋体" w:hAnsi="Times New Roman" w:cs="Times New Roman"/>
          <w:b/>
          <w:bCs/>
          <w:kern w:val="0"/>
          <w:sz w:val="30"/>
          <w:szCs w:val="30"/>
          <w:lang w:eastAsia="en-US"/>
        </w:rPr>
        <w:t xml:space="preserve"> Strains from Colorectal Cancer Mucosal Tissues</w:t>
      </w:r>
    </w:p>
    <w:p w14:paraId="5B366044" w14:textId="77777777" w:rsidR="0088392A" w:rsidRPr="0088392A" w:rsidRDefault="0088392A" w:rsidP="0088392A">
      <w:pPr>
        <w:widowControl/>
        <w:autoSpaceDE w:val="0"/>
        <w:autoSpaceDN w:val="0"/>
        <w:adjustRightInd w:val="0"/>
        <w:snapToGrid w:val="0"/>
        <w:jc w:val="left"/>
        <w:rPr>
          <w:rFonts w:ascii="Times New Roman" w:eastAsia="宋体" w:hAnsi="Times New Roman" w:cs="Times New Roman"/>
          <w:kern w:val="0"/>
          <w:sz w:val="24"/>
          <w:szCs w:val="24"/>
          <w:lang w:eastAsia="en-US"/>
        </w:rPr>
      </w:pPr>
      <w:proofErr w:type="spellStart"/>
      <w:r w:rsidRPr="0088392A">
        <w:rPr>
          <w:rFonts w:ascii="Times New Roman" w:eastAsia="宋体" w:hAnsi="Times New Roman" w:cs="Times New Roman"/>
          <w:kern w:val="0"/>
          <w:sz w:val="24"/>
          <w:szCs w:val="24"/>
          <w:lang w:eastAsia="en-US"/>
        </w:rPr>
        <w:t>Yuxiao</w:t>
      </w:r>
      <w:proofErr w:type="spellEnd"/>
      <w:r w:rsidRPr="0088392A">
        <w:rPr>
          <w:rFonts w:ascii="Times New Roman" w:eastAsia="宋体" w:hAnsi="Times New Roman" w:cs="Times New Roman"/>
          <w:kern w:val="0"/>
          <w:sz w:val="24"/>
          <w:szCs w:val="24"/>
          <w:lang w:eastAsia="en-US"/>
        </w:rPr>
        <w:t xml:space="preserve"> Chang</w:t>
      </w:r>
      <w:r w:rsidRPr="0088392A">
        <w:rPr>
          <w:rFonts w:ascii="Times New Roman" w:eastAsia="宋体" w:hAnsi="Times New Roman" w:cs="Times New Roman"/>
          <w:kern w:val="0"/>
          <w:sz w:val="24"/>
          <w:szCs w:val="24"/>
          <w:vertAlign w:val="superscript"/>
          <w:lang w:eastAsia="en-US"/>
        </w:rPr>
        <w:t xml:space="preserve"> </w:t>
      </w:r>
      <w:proofErr w:type="gramStart"/>
      <w:r w:rsidRPr="0088392A">
        <w:rPr>
          <w:rFonts w:ascii="Times New Roman" w:eastAsia="宋体" w:hAnsi="Times New Roman" w:cs="Times New Roman"/>
          <w:kern w:val="0"/>
          <w:sz w:val="24"/>
          <w:szCs w:val="24"/>
          <w:vertAlign w:val="superscript"/>
          <w:lang w:eastAsia="en-US"/>
        </w:rPr>
        <w:t>a,#</w:t>
      </w:r>
      <w:proofErr w:type="gramEnd"/>
      <w:r w:rsidRPr="0088392A">
        <w:rPr>
          <w:rFonts w:ascii="Times New Roman" w:eastAsia="宋体" w:hAnsi="Times New Roman" w:cs="Times New Roman"/>
          <w:kern w:val="0"/>
          <w:sz w:val="24"/>
          <w:szCs w:val="24"/>
          <w:lang w:eastAsia="en-US"/>
        </w:rPr>
        <w:t>, Xiang Li</w:t>
      </w:r>
      <w:r w:rsidRPr="0088392A">
        <w:rPr>
          <w:rFonts w:ascii="Times New Roman" w:eastAsia="宋体" w:hAnsi="Times New Roman" w:cs="Times New Roman"/>
          <w:kern w:val="0"/>
          <w:sz w:val="24"/>
          <w:szCs w:val="24"/>
          <w:vertAlign w:val="superscript"/>
          <w:lang w:eastAsia="en-US"/>
        </w:rPr>
        <w:t xml:space="preserve"> a,#</w:t>
      </w:r>
      <w:r w:rsidRPr="0088392A">
        <w:rPr>
          <w:rFonts w:ascii="Times New Roman" w:eastAsia="宋体" w:hAnsi="Times New Roman" w:cs="Times New Roman"/>
          <w:kern w:val="0"/>
          <w:sz w:val="24"/>
          <w:szCs w:val="24"/>
          <w:lang w:eastAsia="en-US"/>
        </w:rPr>
        <w:t>, Lei Ding</w:t>
      </w:r>
      <w:r w:rsidRPr="0088392A">
        <w:rPr>
          <w:rFonts w:ascii="Times New Roman" w:eastAsia="宋体" w:hAnsi="Times New Roman" w:cs="Times New Roman"/>
          <w:kern w:val="0"/>
          <w:sz w:val="24"/>
          <w:szCs w:val="24"/>
          <w:vertAlign w:val="superscript"/>
          <w:lang w:eastAsia="en-US"/>
        </w:rPr>
        <w:t xml:space="preserve"> b,#</w:t>
      </w:r>
      <w:r w:rsidRPr="0088392A">
        <w:rPr>
          <w:rFonts w:ascii="Times New Roman" w:eastAsia="宋体" w:hAnsi="Times New Roman" w:cs="Times New Roman"/>
          <w:kern w:val="0"/>
          <w:sz w:val="24"/>
          <w:szCs w:val="24"/>
          <w:lang w:eastAsia="en-US"/>
        </w:rPr>
        <w:t>, Chao Yang</w:t>
      </w:r>
      <w:r w:rsidRPr="0088392A">
        <w:rPr>
          <w:rFonts w:ascii="Times New Roman" w:eastAsia="宋体" w:hAnsi="Times New Roman" w:cs="Times New Roman"/>
          <w:kern w:val="0"/>
          <w:sz w:val="24"/>
          <w:szCs w:val="24"/>
          <w:vertAlign w:val="superscript"/>
          <w:lang w:eastAsia="en-US"/>
        </w:rPr>
        <w:t xml:space="preserve"> </w:t>
      </w:r>
      <w:proofErr w:type="spellStart"/>
      <w:r w:rsidRPr="0088392A">
        <w:rPr>
          <w:rFonts w:ascii="Times New Roman" w:eastAsia="宋体" w:hAnsi="Times New Roman" w:cs="Times New Roman"/>
          <w:kern w:val="0"/>
          <w:sz w:val="24"/>
          <w:szCs w:val="24"/>
          <w:vertAlign w:val="superscript"/>
          <w:lang w:eastAsia="en-US"/>
        </w:rPr>
        <w:t>a,d</w:t>
      </w:r>
      <w:proofErr w:type="spellEnd"/>
      <w:r w:rsidRPr="0088392A">
        <w:rPr>
          <w:rFonts w:ascii="Times New Roman" w:eastAsia="宋体" w:hAnsi="Times New Roman" w:cs="Times New Roman"/>
          <w:kern w:val="0"/>
          <w:sz w:val="24"/>
          <w:szCs w:val="24"/>
          <w:vertAlign w:val="superscript"/>
          <w:lang w:eastAsia="en-US"/>
        </w:rPr>
        <w:t>,#</w:t>
      </w:r>
      <w:r w:rsidRPr="0088392A">
        <w:rPr>
          <w:rFonts w:ascii="Times New Roman" w:eastAsia="宋体" w:hAnsi="Times New Roman" w:cs="Times New Roman"/>
          <w:kern w:val="0"/>
          <w:sz w:val="24"/>
          <w:szCs w:val="24"/>
          <w:lang w:eastAsia="en-US"/>
        </w:rPr>
        <w:t xml:space="preserve"> </w:t>
      </w:r>
      <w:proofErr w:type="spellStart"/>
      <w:r w:rsidRPr="0088392A">
        <w:rPr>
          <w:rFonts w:ascii="Times New Roman" w:eastAsia="宋体" w:hAnsi="Times New Roman" w:cs="Times New Roman"/>
          <w:kern w:val="0"/>
          <w:sz w:val="24"/>
          <w:szCs w:val="24"/>
          <w:lang w:eastAsia="en-US"/>
        </w:rPr>
        <w:t>Zhiyuan</w:t>
      </w:r>
      <w:proofErr w:type="spellEnd"/>
      <w:r w:rsidRPr="0088392A">
        <w:rPr>
          <w:rFonts w:ascii="Times New Roman" w:eastAsia="宋体" w:hAnsi="Times New Roman" w:cs="Times New Roman"/>
          <w:kern w:val="0"/>
          <w:sz w:val="24"/>
          <w:szCs w:val="24"/>
          <w:lang w:eastAsia="en-US"/>
        </w:rPr>
        <w:t xml:space="preserve"> Pan</w:t>
      </w:r>
      <w:r w:rsidRPr="0088392A">
        <w:rPr>
          <w:rFonts w:ascii="Times New Roman" w:eastAsia="宋体" w:hAnsi="Times New Roman" w:cs="Times New Roman"/>
          <w:kern w:val="0"/>
          <w:sz w:val="24"/>
          <w:szCs w:val="24"/>
          <w:vertAlign w:val="superscript"/>
          <w:lang w:eastAsia="en-US"/>
        </w:rPr>
        <w:t xml:space="preserve"> </w:t>
      </w:r>
      <w:proofErr w:type="spellStart"/>
      <w:r w:rsidRPr="0088392A">
        <w:rPr>
          <w:rFonts w:ascii="Times New Roman" w:eastAsia="宋体" w:hAnsi="Times New Roman" w:cs="Times New Roman"/>
          <w:kern w:val="0"/>
          <w:sz w:val="24"/>
          <w:szCs w:val="24"/>
          <w:vertAlign w:val="superscript"/>
          <w:lang w:eastAsia="en-US"/>
        </w:rPr>
        <w:t>a</w:t>
      </w:r>
      <w:proofErr w:type="spellEnd"/>
      <w:r w:rsidRPr="0088392A">
        <w:rPr>
          <w:rFonts w:ascii="Times New Roman" w:eastAsia="宋体" w:hAnsi="Times New Roman" w:cs="Times New Roman"/>
          <w:kern w:val="0"/>
          <w:sz w:val="24"/>
          <w:szCs w:val="24"/>
          <w:lang w:eastAsia="en-US"/>
        </w:rPr>
        <w:t>, Ni Han</w:t>
      </w:r>
      <w:r w:rsidRPr="0088392A">
        <w:rPr>
          <w:rFonts w:ascii="Times New Roman" w:eastAsia="宋体" w:hAnsi="Times New Roman" w:cs="Times New Roman"/>
          <w:kern w:val="0"/>
          <w:sz w:val="24"/>
          <w:szCs w:val="24"/>
          <w:vertAlign w:val="superscript"/>
          <w:lang w:eastAsia="en-US"/>
        </w:rPr>
        <w:t xml:space="preserve"> a</w:t>
      </w:r>
      <w:r w:rsidRPr="0088392A">
        <w:rPr>
          <w:rFonts w:ascii="Times New Roman" w:eastAsia="宋体" w:hAnsi="Times New Roman" w:cs="Times New Roman"/>
          <w:kern w:val="0"/>
          <w:sz w:val="24"/>
          <w:szCs w:val="24"/>
          <w:lang w:eastAsia="en-US"/>
        </w:rPr>
        <w:t>, Yujun Cui</w:t>
      </w:r>
      <w:r w:rsidRPr="0088392A">
        <w:rPr>
          <w:rFonts w:ascii="Times New Roman" w:eastAsia="宋体" w:hAnsi="Times New Roman" w:cs="Times New Roman"/>
          <w:kern w:val="0"/>
          <w:sz w:val="24"/>
          <w:szCs w:val="24"/>
          <w:vertAlign w:val="superscript"/>
          <w:lang w:eastAsia="en-US"/>
        </w:rPr>
        <w:t xml:space="preserve"> a</w:t>
      </w:r>
      <w:r w:rsidRPr="0088392A">
        <w:rPr>
          <w:rFonts w:ascii="Times New Roman" w:eastAsia="宋体" w:hAnsi="Times New Roman" w:cs="Times New Roman"/>
          <w:kern w:val="0"/>
          <w:sz w:val="24"/>
          <w:szCs w:val="24"/>
          <w:lang w:eastAsia="en-US"/>
        </w:rPr>
        <w:t xml:space="preserve">, </w:t>
      </w:r>
      <w:proofErr w:type="spellStart"/>
      <w:r w:rsidRPr="0088392A">
        <w:rPr>
          <w:rFonts w:ascii="Times New Roman" w:eastAsia="宋体" w:hAnsi="Times New Roman" w:cs="Times New Roman"/>
          <w:kern w:val="0"/>
          <w:sz w:val="24"/>
          <w:szCs w:val="24"/>
          <w:lang w:eastAsia="en-US"/>
        </w:rPr>
        <w:t>Fachao</w:t>
      </w:r>
      <w:proofErr w:type="spellEnd"/>
      <w:r w:rsidRPr="0088392A">
        <w:rPr>
          <w:rFonts w:ascii="Times New Roman" w:eastAsia="宋体" w:hAnsi="Times New Roman" w:cs="Times New Roman"/>
          <w:kern w:val="0"/>
          <w:sz w:val="24"/>
          <w:szCs w:val="24"/>
          <w:lang w:eastAsia="en-US"/>
        </w:rPr>
        <w:t xml:space="preserve"> </w:t>
      </w:r>
      <w:proofErr w:type="spellStart"/>
      <w:r w:rsidRPr="0088392A">
        <w:rPr>
          <w:rFonts w:ascii="Times New Roman" w:eastAsia="宋体" w:hAnsi="Times New Roman" w:cs="Times New Roman"/>
          <w:kern w:val="0"/>
          <w:sz w:val="24"/>
          <w:szCs w:val="24"/>
          <w:lang w:eastAsia="en-US"/>
        </w:rPr>
        <w:t>Zhi</w:t>
      </w:r>
      <w:proofErr w:type="spellEnd"/>
      <w:r w:rsidRPr="0088392A">
        <w:rPr>
          <w:rFonts w:ascii="Times New Roman" w:eastAsia="宋体" w:hAnsi="Times New Roman" w:cs="Times New Roman"/>
          <w:kern w:val="0"/>
          <w:sz w:val="24"/>
          <w:szCs w:val="24"/>
          <w:vertAlign w:val="superscript"/>
          <w:lang w:eastAsia="en-US"/>
        </w:rPr>
        <w:t xml:space="preserve"> c</w:t>
      </w:r>
      <w:r w:rsidRPr="0088392A">
        <w:rPr>
          <w:rFonts w:ascii="Times New Roman" w:eastAsia="宋体" w:hAnsi="Times New Roman" w:cs="Times New Roman"/>
          <w:kern w:val="0"/>
          <w:sz w:val="24"/>
          <w:szCs w:val="24"/>
          <w:lang w:eastAsia="en-US"/>
        </w:rPr>
        <w:t xml:space="preserve">, </w:t>
      </w:r>
      <w:proofErr w:type="spellStart"/>
      <w:r w:rsidRPr="0088392A">
        <w:rPr>
          <w:rFonts w:ascii="Times New Roman" w:eastAsia="宋体" w:hAnsi="Times New Roman" w:cs="Times New Roman"/>
          <w:kern w:val="0"/>
          <w:sz w:val="24"/>
          <w:szCs w:val="24"/>
          <w:lang w:eastAsia="en-US"/>
        </w:rPr>
        <w:t>Ruifu</w:t>
      </w:r>
      <w:proofErr w:type="spellEnd"/>
      <w:r w:rsidRPr="0088392A">
        <w:rPr>
          <w:rFonts w:ascii="Times New Roman" w:eastAsia="宋体" w:hAnsi="Times New Roman" w:cs="Times New Roman"/>
          <w:kern w:val="0"/>
          <w:sz w:val="24"/>
          <w:szCs w:val="24"/>
          <w:lang w:eastAsia="en-US"/>
        </w:rPr>
        <w:t xml:space="preserve"> Yang</w:t>
      </w:r>
      <w:r w:rsidRPr="0088392A">
        <w:rPr>
          <w:rFonts w:ascii="Times New Roman" w:eastAsia="宋体" w:hAnsi="Times New Roman" w:cs="Times New Roman"/>
          <w:kern w:val="0"/>
          <w:sz w:val="24"/>
          <w:szCs w:val="24"/>
          <w:vertAlign w:val="superscript"/>
          <w:lang w:eastAsia="en-US"/>
        </w:rPr>
        <w:t xml:space="preserve"> a</w:t>
      </w:r>
      <w:r w:rsidRPr="0088392A">
        <w:rPr>
          <w:rFonts w:ascii="Times New Roman" w:eastAsia="宋体" w:hAnsi="Times New Roman" w:cs="Times New Roman"/>
          <w:kern w:val="0"/>
          <w:sz w:val="24"/>
          <w:szCs w:val="24"/>
          <w:lang w:eastAsia="en-US"/>
        </w:rPr>
        <w:t>, Hong Gao</w:t>
      </w:r>
      <w:r w:rsidRPr="0088392A">
        <w:rPr>
          <w:rFonts w:ascii="Times New Roman" w:eastAsia="宋体" w:hAnsi="Times New Roman" w:cs="Times New Roman"/>
          <w:kern w:val="0"/>
          <w:sz w:val="24"/>
          <w:szCs w:val="24"/>
          <w:vertAlign w:val="superscript"/>
          <w:lang w:eastAsia="en-US"/>
        </w:rPr>
        <w:t xml:space="preserve"> b,</w:t>
      </w:r>
      <w:r w:rsidRPr="0088392A">
        <w:rPr>
          <w:rFonts w:ascii="Times New Roman" w:eastAsia="宋体" w:hAnsi="Times New Roman" w:cs="Times New Roman"/>
          <w:kern w:val="0"/>
          <w:sz w:val="24"/>
          <w:szCs w:val="24"/>
          <w:lang w:eastAsia="en-US"/>
        </w:rPr>
        <w:t xml:space="preserve">*, </w:t>
      </w:r>
      <w:proofErr w:type="spellStart"/>
      <w:r w:rsidRPr="0088392A">
        <w:rPr>
          <w:rFonts w:ascii="Times New Roman" w:eastAsia="宋体" w:hAnsi="Times New Roman" w:cs="Times New Roman"/>
          <w:kern w:val="0"/>
          <w:sz w:val="24"/>
          <w:szCs w:val="24"/>
          <w:lang w:eastAsia="en-US"/>
        </w:rPr>
        <w:t>Yujing</w:t>
      </w:r>
      <w:proofErr w:type="spellEnd"/>
      <w:r w:rsidRPr="0088392A">
        <w:rPr>
          <w:rFonts w:ascii="Times New Roman" w:eastAsia="宋体" w:hAnsi="Times New Roman" w:cs="Times New Roman"/>
          <w:kern w:val="0"/>
          <w:sz w:val="24"/>
          <w:szCs w:val="24"/>
          <w:lang w:eastAsia="en-US"/>
        </w:rPr>
        <w:t xml:space="preserve"> Bi</w:t>
      </w:r>
      <w:r w:rsidRPr="0088392A">
        <w:rPr>
          <w:rFonts w:ascii="Times New Roman" w:eastAsia="宋体" w:hAnsi="Times New Roman" w:cs="Times New Roman"/>
          <w:kern w:val="0"/>
          <w:sz w:val="24"/>
          <w:szCs w:val="24"/>
          <w:vertAlign w:val="superscript"/>
          <w:lang w:eastAsia="en-US"/>
        </w:rPr>
        <w:t xml:space="preserve"> a,</w:t>
      </w:r>
      <w:r w:rsidRPr="0088392A">
        <w:rPr>
          <w:rFonts w:ascii="Times New Roman" w:eastAsia="宋体" w:hAnsi="Times New Roman" w:cs="Times New Roman"/>
          <w:kern w:val="0"/>
          <w:sz w:val="24"/>
          <w:szCs w:val="24"/>
          <w:lang w:eastAsia="en-US"/>
        </w:rPr>
        <w:t>*</w:t>
      </w:r>
    </w:p>
    <w:p w14:paraId="5017EDD7" w14:textId="77777777" w:rsidR="0088392A" w:rsidRPr="0088392A" w:rsidRDefault="0088392A" w:rsidP="0088392A">
      <w:pPr>
        <w:widowControl/>
        <w:autoSpaceDE w:val="0"/>
        <w:autoSpaceDN w:val="0"/>
        <w:adjustRightInd w:val="0"/>
        <w:snapToGrid w:val="0"/>
        <w:jc w:val="left"/>
        <w:rPr>
          <w:rFonts w:ascii="Times New Roman" w:eastAsia="宋体" w:hAnsi="Times New Roman" w:cs="Times New Roman"/>
          <w:i/>
          <w:kern w:val="0"/>
          <w:sz w:val="18"/>
          <w:szCs w:val="18"/>
          <w:lang w:eastAsia="en-US"/>
        </w:rPr>
      </w:pPr>
      <w:commentRangeStart w:id="0"/>
      <w:r w:rsidRPr="0088392A">
        <w:rPr>
          <w:rFonts w:ascii="Times New Roman" w:eastAsia="宋体" w:hAnsi="Times New Roman" w:cs="Times New Roman"/>
          <w:i/>
          <w:kern w:val="0"/>
          <w:sz w:val="18"/>
          <w:szCs w:val="18"/>
          <w:vertAlign w:val="superscript"/>
          <w:lang w:eastAsia="en-US"/>
        </w:rPr>
        <w:t>a</w:t>
      </w:r>
      <w:r w:rsidRPr="0088392A">
        <w:rPr>
          <w:rFonts w:ascii="Times New Roman" w:eastAsia="宋体" w:hAnsi="Times New Roman" w:cs="Times New Roman"/>
          <w:i/>
          <w:kern w:val="0"/>
          <w:sz w:val="18"/>
          <w:szCs w:val="18"/>
          <w:lang w:eastAsia="en-US"/>
        </w:rPr>
        <w:t xml:space="preserve"> State Key Laboratory of Pathogen and Biosecurity, Beijing Institute of Microbiology and Epidemiology, Beijing</w:t>
      </w:r>
      <w:r w:rsidRPr="0088392A">
        <w:rPr>
          <w:rFonts w:ascii="Times New Roman" w:eastAsia="宋体" w:hAnsi="Times New Roman" w:cs="Times New Roman"/>
          <w:kern w:val="0"/>
          <w:szCs w:val="20"/>
          <w:lang w:eastAsia="en-US"/>
        </w:rPr>
        <w:t xml:space="preserve"> </w:t>
      </w:r>
      <w:r w:rsidRPr="0088392A">
        <w:rPr>
          <w:rFonts w:ascii="Times New Roman" w:eastAsia="宋体" w:hAnsi="Times New Roman" w:cs="Times New Roman"/>
          <w:i/>
          <w:kern w:val="0"/>
          <w:sz w:val="18"/>
          <w:szCs w:val="18"/>
          <w:lang w:eastAsia="en-US"/>
        </w:rPr>
        <w:t>100071, China</w:t>
      </w:r>
    </w:p>
    <w:p w14:paraId="410C227A" w14:textId="77777777" w:rsidR="0088392A" w:rsidRPr="0088392A" w:rsidRDefault="0088392A" w:rsidP="0088392A">
      <w:pPr>
        <w:widowControl/>
        <w:autoSpaceDE w:val="0"/>
        <w:autoSpaceDN w:val="0"/>
        <w:adjustRightInd w:val="0"/>
        <w:snapToGrid w:val="0"/>
        <w:jc w:val="left"/>
        <w:rPr>
          <w:rFonts w:ascii="Times New Roman" w:eastAsia="宋体" w:hAnsi="Times New Roman" w:cs="Times New Roman"/>
          <w:i/>
          <w:kern w:val="0"/>
          <w:sz w:val="18"/>
          <w:szCs w:val="18"/>
          <w:lang w:eastAsia="en-US"/>
        </w:rPr>
      </w:pPr>
      <w:r w:rsidRPr="0088392A">
        <w:rPr>
          <w:rFonts w:ascii="Times New Roman" w:eastAsia="宋体" w:hAnsi="Times New Roman" w:cs="Times New Roman"/>
          <w:i/>
          <w:kern w:val="0"/>
          <w:sz w:val="18"/>
          <w:szCs w:val="18"/>
          <w:vertAlign w:val="superscript"/>
          <w:lang w:eastAsia="en-US"/>
        </w:rPr>
        <w:t>b</w:t>
      </w:r>
      <w:r w:rsidRPr="0088392A">
        <w:rPr>
          <w:rFonts w:ascii="Times New Roman" w:eastAsia="宋体" w:hAnsi="Times New Roman" w:cs="Times New Roman"/>
          <w:i/>
          <w:kern w:val="0"/>
          <w:sz w:val="18"/>
          <w:szCs w:val="18"/>
          <w:lang w:eastAsia="en-US"/>
        </w:rPr>
        <w:t xml:space="preserve"> </w:t>
      </w:r>
      <w:bookmarkStart w:id="1" w:name="_Hlk82526384"/>
      <w:r w:rsidRPr="0088392A">
        <w:rPr>
          <w:rFonts w:ascii="Times New Roman" w:eastAsia="宋体" w:hAnsi="Times New Roman" w:cs="Times New Roman"/>
          <w:i/>
          <w:kern w:val="0"/>
          <w:sz w:val="18"/>
          <w:szCs w:val="18"/>
          <w:lang w:eastAsia="en-US"/>
        </w:rPr>
        <w:t xml:space="preserve">Beijing </w:t>
      </w:r>
      <w:proofErr w:type="spellStart"/>
      <w:r w:rsidRPr="0088392A">
        <w:rPr>
          <w:rFonts w:ascii="Times New Roman" w:eastAsia="宋体" w:hAnsi="Times New Roman" w:cs="Times New Roman"/>
          <w:i/>
          <w:kern w:val="0"/>
          <w:sz w:val="18"/>
          <w:szCs w:val="18"/>
          <w:lang w:eastAsia="en-US"/>
        </w:rPr>
        <w:t>Shijitan</w:t>
      </w:r>
      <w:proofErr w:type="spellEnd"/>
      <w:r w:rsidRPr="0088392A">
        <w:rPr>
          <w:rFonts w:ascii="Times New Roman" w:eastAsia="宋体" w:hAnsi="Times New Roman" w:cs="Times New Roman"/>
          <w:i/>
          <w:kern w:val="0"/>
          <w:sz w:val="18"/>
          <w:szCs w:val="18"/>
          <w:lang w:eastAsia="en-US"/>
        </w:rPr>
        <w:t xml:space="preserve"> Hospital, Capital Medical University</w:t>
      </w:r>
      <w:bookmarkEnd w:id="1"/>
      <w:r w:rsidRPr="0088392A">
        <w:rPr>
          <w:rFonts w:ascii="Times New Roman" w:eastAsia="宋体" w:hAnsi="Times New Roman" w:cs="Times New Roman"/>
          <w:i/>
          <w:kern w:val="0"/>
          <w:sz w:val="18"/>
          <w:szCs w:val="18"/>
          <w:lang w:eastAsia="en-US"/>
        </w:rPr>
        <w:t>, Beijing</w:t>
      </w:r>
      <w:r w:rsidRPr="0088392A">
        <w:rPr>
          <w:rFonts w:ascii="Times New Roman" w:eastAsia="宋体" w:hAnsi="Times New Roman" w:cs="Times New Roman"/>
          <w:kern w:val="0"/>
          <w:szCs w:val="20"/>
          <w:lang w:eastAsia="en-US"/>
        </w:rPr>
        <w:t xml:space="preserve"> </w:t>
      </w:r>
      <w:r w:rsidRPr="0088392A">
        <w:rPr>
          <w:rFonts w:ascii="Times New Roman" w:eastAsia="宋体" w:hAnsi="Times New Roman" w:cs="Times New Roman"/>
          <w:i/>
          <w:kern w:val="0"/>
          <w:sz w:val="18"/>
          <w:szCs w:val="18"/>
          <w:lang w:eastAsia="en-US"/>
        </w:rPr>
        <w:t>100038, China</w:t>
      </w:r>
      <w:commentRangeEnd w:id="0"/>
      <w:r w:rsidRPr="0088392A">
        <w:rPr>
          <w:rFonts w:ascii="Times New Roman" w:eastAsia="宋体" w:hAnsi="Times New Roman" w:cs="Times New Roman"/>
          <w:kern w:val="0"/>
          <w:szCs w:val="21"/>
          <w:lang w:eastAsia="en-US"/>
        </w:rPr>
        <w:commentReference w:id="0"/>
      </w:r>
    </w:p>
    <w:p w14:paraId="09938634" w14:textId="77777777" w:rsidR="0088392A" w:rsidRPr="0088392A" w:rsidRDefault="0088392A" w:rsidP="0088392A">
      <w:pPr>
        <w:widowControl/>
        <w:autoSpaceDE w:val="0"/>
        <w:autoSpaceDN w:val="0"/>
        <w:adjustRightInd w:val="0"/>
        <w:snapToGrid w:val="0"/>
        <w:jc w:val="left"/>
        <w:rPr>
          <w:rFonts w:ascii="Times New Roman" w:eastAsia="宋体" w:hAnsi="Times New Roman" w:cs="Times New Roman"/>
          <w:i/>
          <w:kern w:val="0"/>
          <w:sz w:val="18"/>
          <w:szCs w:val="18"/>
          <w:lang w:eastAsia="en-US"/>
        </w:rPr>
      </w:pPr>
      <w:commentRangeStart w:id="2"/>
      <w:r w:rsidRPr="0088392A">
        <w:rPr>
          <w:rFonts w:ascii="Times New Roman" w:eastAsia="宋体" w:hAnsi="Times New Roman" w:cs="Times New Roman"/>
          <w:i/>
          <w:kern w:val="0"/>
          <w:sz w:val="18"/>
          <w:szCs w:val="18"/>
          <w:vertAlign w:val="superscript"/>
          <w:lang w:eastAsia="en-US"/>
        </w:rPr>
        <w:t>c</w:t>
      </w:r>
      <w:r w:rsidRPr="0088392A">
        <w:rPr>
          <w:rFonts w:ascii="Times New Roman" w:eastAsia="宋体" w:hAnsi="Times New Roman" w:cs="Times New Roman"/>
          <w:i/>
          <w:kern w:val="0"/>
          <w:sz w:val="18"/>
          <w:szCs w:val="18"/>
          <w:lang w:eastAsia="en-US"/>
        </w:rPr>
        <w:t xml:space="preserve"> Guangdong Provincial Key Laboratory of Gastroenterology, Institute of Gastroenterology of Guangdong Province, Department of Gastroenterology, </w:t>
      </w:r>
      <w:proofErr w:type="spellStart"/>
      <w:r w:rsidRPr="0088392A">
        <w:rPr>
          <w:rFonts w:ascii="Times New Roman" w:eastAsia="宋体" w:hAnsi="Times New Roman" w:cs="Times New Roman"/>
          <w:i/>
          <w:kern w:val="0"/>
          <w:sz w:val="18"/>
          <w:szCs w:val="18"/>
          <w:lang w:eastAsia="en-US"/>
        </w:rPr>
        <w:t>Nanfang</w:t>
      </w:r>
      <w:proofErr w:type="spellEnd"/>
      <w:r w:rsidRPr="0088392A">
        <w:rPr>
          <w:rFonts w:ascii="Times New Roman" w:eastAsia="宋体" w:hAnsi="Times New Roman" w:cs="Times New Roman"/>
          <w:i/>
          <w:kern w:val="0"/>
          <w:sz w:val="18"/>
          <w:szCs w:val="18"/>
          <w:lang w:eastAsia="en-US"/>
        </w:rPr>
        <w:t xml:space="preserve"> Hospital, Southern Medical University, Guangzhou, China</w:t>
      </w:r>
      <w:commentRangeEnd w:id="2"/>
      <w:r w:rsidRPr="0088392A">
        <w:rPr>
          <w:rFonts w:ascii="Times New Roman" w:eastAsia="宋体" w:hAnsi="Times New Roman" w:cs="Times New Roman"/>
          <w:kern w:val="0"/>
          <w:szCs w:val="21"/>
          <w:lang w:eastAsia="en-US"/>
        </w:rPr>
        <w:commentReference w:id="2"/>
      </w:r>
    </w:p>
    <w:p w14:paraId="7B90313C" w14:textId="77777777" w:rsidR="0088392A" w:rsidRPr="0088392A" w:rsidRDefault="0088392A" w:rsidP="0088392A">
      <w:pPr>
        <w:widowControl/>
        <w:autoSpaceDE w:val="0"/>
        <w:autoSpaceDN w:val="0"/>
        <w:adjustRightInd w:val="0"/>
        <w:snapToGrid w:val="0"/>
        <w:jc w:val="left"/>
        <w:rPr>
          <w:rFonts w:ascii="Times New Roman" w:eastAsia="宋体" w:hAnsi="Times New Roman" w:cs="Times New Roman"/>
          <w:i/>
          <w:kern w:val="0"/>
          <w:sz w:val="18"/>
          <w:szCs w:val="18"/>
          <w:lang w:eastAsia="en-US"/>
        </w:rPr>
      </w:pPr>
      <w:commentRangeStart w:id="3"/>
      <w:r w:rsidRPr="0088392A">
        <w:rPr>
          <w:rFonts w:ascii="Times New Roman" w:eastAsia="宋体" w:hAnsi="Times New Roman" w:cs="Times New Roman"/>
          <w:i/>
          <w:kern w:val="0"/>
          <w:sz w:val="18"/>
          <w:szCs w:val="18"/>
          <w:vertAlign w:val="superscript"/>
          <w:lang w:eastAsia="en-US"/>
        </w:rPr>
        <w:t>d</w:t>
      </w:r>
      <w:r w:rsidRPr="0088392A">
        <w:rPr>
          <w:rFonts w:ascii="Times New Roman" w:eastAsia="宋体" w:hAnsi="Times New Roman" w:cs="Times New Roman"/>
          <w:i/>
          <w:kern w:val="0"/>
          <w:sz w:val="18"/>
          <w:szCs w:val="18"/>
          <w:lang w:eastAsia="en-US"/>
        </w:rPr>
        <w:t xml:space="preserve"> Shenzhen Cent</w:t>
      </w:r>
      <w:r w:rsidRPr="0088392A">
        <w:rPr>
          <w:rFonts w:ascii="Times New Roman" w:eastAsia="宋体" w:hAnsi="Times New Roman" w:cs="Times New Roman" w:hint="eastAsia"/>
          <w:i/>
          <w:kern w:val="0"/>
          <w:sz w:val="18"/>
          <w:szCs w:val="18"/>
        </w:rPr>
        <w:t>er</w:t>
      </w:r>
      <w:r w:rsidRPr="0088392A">
        <w:rPr>
          <w:rFonts w:ascii="Times New Roman" w:eastAsia="宋体" w:hAnsi="Times New Roman" w:cs="Times New Roman"/>
          <w:i/>
          <w:kern w:val="0"/>
          <w:sz w:val="18"/>
          <w:szCs w:val="18"/>
          <w:lang w:eastAsia="en-US"/>
        </w:rPr>
        <w:t xml:space="preserve"> for Disease Control and Prevention, Shenzhen</w:t>
      </w:r>
      <w:r w:rsidRPr="0088392A">
        <w:rPr>
          <w:rFonts w:ascii="Times New Roman" w:eastAsia="宋体" w:hAnsi="Times New Roman" w:cs="Times New Roman"/>
          <w:kern w:val="0"/>
          <w:szCs w:val="20"/>
          <w:lang w:eastAsia="en-US"/>
        </w:rPr>
        <w:t xml:space="preserve"> </w:t>
      </w:r>
      <w:r w:rsidRPr="0088392A">
        <w:rPr>
          <w:rFonts w:ascii="Times New Roman" w:eastAsia="宋体" w:hAnsi="Times New Roman" w:cs="Times New Roman"/>
          <w:i/>
          <w:kern w:val="0"/>
          <w:sz w:val="18"/>
          <w:szCs w:val="18"/>
          <w:lang w:eastAsia="en-US"/>
        </w:rPr>
        <w:t>518055, China</w:t>
      </w:r>
      <w:commentRangeEnd w:id="3"/>
      <w:r w:rsidRPr="0088392A">
        <w:rPr>
          <w:rFonts w:ascii="Times New Roman" w:eastAsia="宋体" w:hAnsi="Times New Roman" w:cs="Times New Roman"/>
          <w:kern w:val="0"/>
          <w:szCs w:val="21"/>
          <w:lang w:eastAsia="en-US"/>
        </w:rPr>
        <w:commentReference w:id="3"/>
      </w:r>
    </w:p>
    <w:p w14:paraId="12826B39" w14:textId="77777777" w:rsidR="0088392A" w:rsidRPr="0088392A" w:rsidRDefault="0088392A" w:rsidP="0088392A">
      <w:pPr>
        <w:jc w:val="center"/>
      </w:pPr>
    </w:p>
    <w:p w14:paraId="21B59D9A" w14:textId="1663ECDC" w:rsidR="00385C13" w:rsidRDefault="0088392A" w:rsidP="0088392A">
      <w:pPr>
        <w:jc w:val="center"/>
      </w:pPr>
      <w:r>
        <w:rPr>
          <w:noProof/>
        </w:rPr>
        <w:lastRenderedPageBreak/>
        <w:drawing>
          <wp:inline distT="0" distB="0" distL="0" distR="0" wp14:anchorId="6ECFA344" wp14:editId="3B63CE50">
            <wp:extent cx="7321118" cy="479552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341744" cy="4809030"/>
                    </a:xfrm>
                    <a:prstGeom prst="rect">
                      <a:avLst/>
                    </a:prstGeom>
                    <a:noFill/>
                  </pic:spPr>
                </pic:pic>
              </a:graphicData>
            </a:graphic>
          </wp:inline>
        </w:drawing>
      </w:r>
    </w:p>
    <w:p w14:paraId="6842CAF3" w14:textId="66EBA28D" w:rsidR="0088392A" w:rsidRPr="0088392A" w:rsidRDefault="0088392A" w:rsidP="0088392A">
      <w:pPr>
        <w:pStyle w:val="a3"/>
        <w:spacing w:before="0" w:beforeAutospacing="0" w:after="0" w:afterAutospacing="0"/>
        <w:rPr>
          <w:rFonts w:ascii="Times New Roman" w:hAnsi="Times New Roman" w:cs="Times New Roman"/>
          <w:sz w:val="18"/>
          <w:szCs w:val="18"/>
        </w:rPr>
      </w:pPr>
      <w:r w:rsidRPr="0088392A">
        <w:rPr>
          <w:rFonts w:ascii="Times New Roman" w:hAnsi="Times New Roman" w:cs="Times New Roman"/>
          <w:b/>
          <w:bCs/>
          <w:color w:val="000000" w:themeColor="text1"/>
          <w:kern w:val="24"/>
          <w:sz w:val="18"/>
          <w:szCs w:val="18"/>
        </w:rPr>
        <w:t xml:space="preserve">Fig. S1. </w:t>
      </w:r>
      <w:r w:rsidRPr="0088392A">
        <w:rPr>
          <w:rFonts w:ascii="Times New Roman" w:hAnsi="Times New Roman" w:cs="Times New Roman"/>
          <w:color w:val="000000" w:themeColor="text1"/>
          <w:kern w:val="24"/>
          <w:sz w:val="18"/>
          <w:szCs w:val="18"/>
        </w:rPr>
        <w:t>(a) Isolation of bacterial species and numbers of corresponding strains (number of strains ≥ 9). (b) Genus-level composition of bacteria isolated from 44 patient samples.</w:t>
      </w:r>
    </w:p>
    <w:p w14:paraId="2463777D" w14:textId="78C7FAAC" w:rsidR="0088392A" w:rsidRPr="0088392A" w:rsidRDefault="0088392A">
      <w:pPr>
        <w:rPr>
          <w:rFonts w:ascii="Times New Roman" w:hAnsi="Times New Roman" w:cs="Times New Roman"/>
          <w:sz w:val="18"/>
          <w:szCs w:val="18"/>
        </w:rPr>
      </w:pPr>
    </w:p>
    <w:p w14:paraId="2AE89790" w14:textId="6DCAD47B" w:rsidR="0088392A" w:rsidRPr="0088392A" w:rsidRDefault="0088392A" w:rsidP="0088392A">
      <w:pPr>
        <w:jc w:val="center"/>
        <w:rPr>
          <w:rFonts w:ascii="Times New Roman" w:hAnsi="Times New Roman" w:cs="Times New Roman"/>
          <w:sz w:val="18"/>
          <w:szCs w:val="18"/>
        </w:rPr>
      </w:pPr>
      <w:r w:rsidRPr="0088392A">
        <w:rPr>
          <w:rFonts w:ascii="Times New Roman" w:hAnsi="Times New Roman" w:cs="Times New Roman"/>
          <w:noProof/>
          <w:sz w:val="18"/>
          <w:szCs w:val="18"/>
        </w:rPr>
        <w:drawing>
          <wp:inline distT="0" distB="0" distL="0" distR="0" wp14:anchorId="3698B62F" wp14:editId="63107B73">
            <wp:extent cx="5000625" cy="2515574"/>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019482" cy="2525060"/>
                    </a:xfrm>
                    <a:prstGeom prst="rect">
                      <a:avLst/>
                    </a:prstGeom>
                    <a:noFill/>
                  </pic:spPr>
                </pic:pic>
              </a:graphicData>
            </a:graphic>
          </wp:inline>
        </w:drawing>
      </w:r>
    </w:p>
    <w:p w14:paraId="19465F68" w14:textId="00A3A7E9" w:rsidR="0088392A" w:rsidRDefault="0088392A" w:rsidP="0088392A">
      <w:pPr>
        <w:jc w:val="center"/>
        <w:rPr>
          <w:rFonts w:ascii="Times New Roman" w:hAnsi="Times New Roman" w:cs="Times New Roman"/>
          <w:sz w:val="18"/>
          <w:szCs w:val="18"/>
        </w:rPr>
      </w:pPr>
      <w:r w:rsidRPr="0088392A">
        <w:rPr>
          <w:rFonts w:ascii="Times New Roman" w:hAnsi="Times New Roman" w:cs="Times New Roman"/>
          <w:b/>
          <w:bCs/>
          <w:sz w:val="18"/>
          <w:szCs w:val="18"/>
        </w:rPr>
        <w:t>Fig. S2.</w:t>
      </w:r>
      <w:r w:rsidRPr="0088392A">
        <w:rPr>
          <w:rFonts w:ascii="Times New Roman" w:hAnsi="Times New Roman" w:cs="Times New Roman"/>
          <w:sz w:val="18"/>
          <w:szCs w:val="18"/>
        </w:rPr>
        <w:t xml:space="preserve"> Changes in bodyweight of gut</w:t>
      </w:r>
      <w:r w:rsidR="001672CC">
        <w:rPr>
          <w:rFonts w:ascii="Times New Roman" w:hAnsi="Times New Roman" w:cs="Times New Roman"/>
          <w:sz w:val="18"/>
          <w:szCs w:val="18"/>
        </w:rPr>
        <w:t>–</w:t>
      </w:r>
      <w:r w:rsidRPr="0088392A">
        <w:rPr>
          <w:rFonts w:ascii="Times New Roman" w:hAnsi="Times New Roman" w:cs="Times New Roman"/>
          <w:sz w:val="18"/>
          <w:szCs w:val="18"/>
        </w:rPr>
        <w:t>microbiota-depleted mice.</w:t>
      </w:r>
    </w:p>
    <w:p w14:paraId="25096666" w14:textId="74AA1C36" w:rsidR="0088392A" w:rsidRDefault="0088392A" w:rsidP="0088392A">
      <w:pPr>
        <w:jc w:val="center"/>
        <w:rPr>
          <w:rFonts w:ascii="Times New Roman" w:hAnsi="Times New Roman" w:cs="Times New Roman"/>
          <w:sz w:val="18"/>
          <w:szCs w:val="18"/>
        </w:rPr>
      </w:pPr>
    </w:p>
    <w:p w14:paraId="3D09368F" w14:textId="06692775" w:rsidR="0088392A" w:rsidRDefault="0088392A" w:rsidP="0088392A">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0E315FDB" wp14:editId="56A155E5">
            <wp:extent cx="5176387" cy="1394952"/>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95920" cy="1400216"/>
                    </a:xfrm>
                    <a:prstGeom prst="rect">
                      <a:avLst/>
                    </a:prstGeom>
                    <a:noFill/>
                  </pic:spPr>
                </pic:pic>
              </a:graphicData>
            </a:graphic>
          </wp:inline>
        </w:drawing>
      </w:r>
    </w:p>
    <w:p w14:paraId="7A236AA0" w14:textId="78645E64" w:rsidR="0088392A" w:rsidRDefault="0088392A" w:rsidP="0088392A">
      <w:pPr>
        <w:jc w:val="center"/>
        <w:rPr>
          <w:rFonts w:ascii="Times New Roman" w:hAnsi="Times New Roman" w:cs="Times New Roman"/>
          <w:sz w:val="18"/>
          <w:szCs w:val="18"/>
        </w:rPr>
      </w:pPr>
      <w:r w:rsidRPr="0088392A">
        <w:rPr>
          <w:rFonts w:ascii="Times New Roman" w:hAnsi="Times New Roman" w:cs="Times New Roman"/>
          <w:b/>
          <w:bCs/>
          <w:sz w:val="18"/>
          <w:szCs w:val="18"/>
        </w:rPr>
        <w:t>Fig</w:t>
      </w:r>
      <w:r>
        <w:rPr>
          <w:rFonts w:ascii="Times New Roman" w:hAnsi="Times New Roman" w:cs="Times New Roman"/>
          <w:b/>
          <w:bCs/>
          <w:sz w:val="18"/>
          <w:szCs w:val="18"/>
        </w:rPr>
        <w:t>.</w:t>
      </w:r>
      <w:r w:rsidRPr="0088392A">
        <w:rPr>
          <w:rFonts w:ascii="Times New Roman" w:hAnsi="Times New Roman" w:cs="Times New Roman"/>
          <w:b/>
          <w:bCs/>
          <w:sz w:val="18"/>
          <w:szCs w:val="18"/>
        </w:rPr>
        <w:t xml:space="preserve"> S3</w:t>
      </w:r>
      <w:r>
        <w:rPr>
          <w:rFonts w:ascii="Times New Roman" w:hAnsi="Times New Roman" w:cs="Times New Roman"/>
          <w:b/>
          <w:bCs/>
          <w:sz w:val="18"/>
          <w:szCs w:val="18"/>
        </w:rPr>
        <w:t>.</w:t>
      </w:r>
      <w:r w:rsidRPr="0088392A">
        <w:rPr>
          <w:rFonts w:ascii="Times New Roman" w:hAnsi="Times New Roman" w:cs="Times New Roman"/>
          <w:sz w:val="18"/>
          <w:szCs w:val="18"/>
        </w:rPr>
        <w:t xml:space="preserve"> Changes in intestinal pathology of gut</w:t>
      </w:r>
      <w:r w:rsidR="001672CC">
        <w:rPr>
          <w:rFonts w:ascii="Times New Roman" w:hAnsi="Times New Roman" w:cs="Times New Roman"/>
          <w:sz w:val="18"/>
          <w:szCs w:val="18"/>
        </w:rPr>
        <w:t>–</w:t>
      </w:r>
      <w:r w:rsidRPr="0088392A">
        <w:rPr>
          <w:rFonts w:ascii="Times New Roman" w:hAnsi="Times New Roman" w:cs="Times New Roman"/>
          <w:sz w:val="18"/>
          <w:szCs w:val="18"/>
        </w:rPr>
        <w:t>microbiota-depleted mice.</w:t>
      </w:r>
    </w:p>
    <w:p w14:paraId="5FDB79A8" w14:textId="01D70BD6" w:rsidR="0088392A" w:rsidRDefault="0088392A" w:rsidP="0088392A">
      <w:pPr>
        <w:jc w:val="center"/>
        <w:rPr>
          <w:rFonts w:ascii="Times New Roman" w:hAnsi="Times New Roman" w:cs="Times New Roman"/>
          <w:sz w:val="18"/>
          <w:szCs w:val="18"/>
        </w:rPr>
      </w:pPr>
    </w:p>
    <w:p w14:paraId="31EDB023" w14:textId="1D3264B9" w:rsidR="0088392A" w:rsidRDefault="0088392A" w:rsidP="0088392A">
      <w:pPr>
        <w:jc w:val="center"/>
        <w:rPr>
          <w:rFonts w:ascii="Times New Roman" w:hAnsi="Times New Roman" w:cs="Times New Roman"/>
          <w:b/>
          <w:bCs/>
          <w:sz w:val="18"/>
          <w:szCs w:val="18"/>
        </w:rPr>
      </w:pPr>
      <w:r>
        <w:rPr>
          <w:rFonts w:ascii="Times New Roman" w:hAnsi="Times New Roman" w:cs="Times New Roman"/>
          <w:b/>
          <w:bCs/>
          <w:noProof/>
          <w:sz w:val="18"/>
          <w:szCs w:val="18"/>
        </w:rPr>
        <w:lastRenderedPageBreak/>
        <w:drawing>
          <wp:inline distT="0" distB="0" distL="0" distR="0" wp14:anchorId="5315653D" wp14:editId="4B53850C">
            <wp:extent cx="6257925" cy="4682103"/>
            <wp:effectExtent l="0" t="0" r="0" b="4445"/>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64539" cy="4687051"/>
                    </a:xfrm>
                    <a:prstGeom prst="rect">
                      <a:avLst/>
                    </a:prstGeom>
                    <a:noFill/>
                  </pic:spPr>
                </pic:pic>
              </a:graphicData>
            </a:graphic>
          </wp:inline>
        </w:drawing>
      </w:r>
    </w:p>
    <w:p w14:paraId="2A4F0FE0" w14:textId="094C2711" w:rsidR="0088392A" w:rsidRPr="0088392A" w:rsidRDefault="0088392A" w:rsidP="0088392A">
      <w:pPr>
        <w:jc w:val="center"/>
        <w:rPr>
          <w:rFonts w:ascii="Times New Roman" w:hAnsi="Times New Roman" w:cs="Times New Roman"/>
          <w:b/>
          <w:bCs/>
          <w:sz w:val="18"/>
          <w:szCs w:val="18"/>
        </w:rPr>
      </w:pPr>
      <w:r w:rsidRPr="0088392A">
        <w:rPr>
          <w:rFonts w:ascii="Times New Roman" w:hAnsi="Times New Roman" w:cs="Times New Roman"/>
          <w:b/>
          <w:bCs/>
          <w:sz w:val="18"/>
          <w:szCs w:val="18"/>
        </w:rPr>
        <w:t>Fig</w:t>
      </w:r>
      <w:r>
        <w:rPr>
          <w:rFonts w:ascii="Times New Roman" w:hAnsi="Times New Roman" w:cs="Times New Roman"/>
          <w:b/>
          <w:bCs/>
          <w:sz w:val="18"/>
          <w:szCs w:val="18"/>
        </w:rPr>
        <w:t xml:space="preserve">. </w:t>
      </w:r>
      <w:r w:rsidRPr="0088392A">
        <w:rPr>
          <w:rFonts w:ascii="Times New Roman" w:hAnsi="Times New Roman" w:cs="Times New Roman"/>
          <w:b/>
          <w:bCs/>
          <w:sz w:val="18"/>
          <w:szCs w:val="18"/>
        </w:rPr>
        <w:t>S4</w:t>
      </w:r>
      <w:r>
        <w:rPr>
          <w:rFonts w:ascii="Times New Roman" w:hAnsi="Times New Roman" w:cs="Times New Roman"/>
          <w:b/>
          <w:bCs/>
          <w:sz w:val="18"/>
          <w:szCs w:val="18"/>
        </w:rPr>
        <w:t>.</w:t>
      </w:r>
      <w:r w:rsidRPr="0088392A">
        <w:rPr>
          <w:rFonts w:ascii="Times New Roman" w:hAnsi="Times New Roman" w:cs="Times New Roman"/>
          <w:b/>
          <w:bCs/>
          <w:sz w:val="18"/>
          <w:szCs w:val="18"/>
        </w:rPr>
        <w:t xml:space="preserve"> </w:t>
      </w:r>
      <w:r w:rsidRPr="0088392A">
        <w:rPr>
          <w:rFonts w:ascii="Times New Roman" w:hAnsi="Times New Roman" w:cs="Times New Roman"/>
          <w:sz w:val="18"/>
          <w:szCs w:val="18"/>
        </w:rPr>
        <w:t>COG classification of core genes and accessory genes.</w:t>
      </w:r>
    </w:p>
    <w:p w14:paraId="314ED331" w14:textId="49836329" w:rsidR="0088392A" w:rsidRDefault="0088392A" w:rsidP="0088392A">
      <w:pPr>
        <w:jc w:val="center"/>
        <w:rPr>
          <w:rFonts w:ascii="Times New Roman" w:hAnsi="Times New Roman" w:cs="Times New Roman"/>
          <w:b/>
          <w:bCs/>
          <w:sz w:val="18"/>
          <w:szCs w:val="18"/>
        </w:rPr>
      </w:pPr>
    </w:p>
    <w:p w14:paraId="507FE746" w14:textId="44E0783A" w:rsidR="0088392A" w:rsidRPr="0088392A" w:rsidRDefault="0088392A" w:rsidP="0088392A">
      <w:pPr>
        <w:jc w:val="center"/>
        <w:rPr>
          <w:rFonts w:ascii="Times New Roman" w:hAnsi="Times New Roman" w:cs="Times New Roman"/>
          <w:b/>
          <w:bCs/>
          <w:sz w:val="18"/>
          <w:szCs w:val="18"/>
        </w:rPr>
      </w:pPr>
      <w:r>
        <w:rPr>
          <w:rFonts w:ascii="Times New Roman" w:hAnsi="Times New Roman" w:cs="Times New Roman"/>
          <w:b/>
          <w:bCs/>
          <w:noProof/>
          <w:sz w:val="18"/>
          <w:szCs w:val="18"/>
        </w:rPr>
        <w:lastRenderedPageBreak/>
        <w:drawing>
          <wp:inline distT="0" distB="0" distL="0" distR="0" wp14:anchorId="15B854A8" wp14:editId="7D79C649">
            <wp:extent cx="6248400" cy="4503423"/>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64808" cy="4515249"/>
                    </a:xfrm>
                    <a:prstGeom prst="rect">
                      <a:avLst/>
                    </a:prstGeom>
                    <a:noFill/>
                  </pic:spPr>
                </pic:pic>
              </a:graphicData>
            </a:graphic>
          </wp:inline>
        </w:drawing>
      </w:r>
    </w:p>
    <w:p w14:paraId="0FEB6218" w14:textId="19D3EF42" w:rsidR="0088392A" w:rsidRPr="0088392A" w:rsidRDefault="0088392A" w:rsidP="0088392A">
      <w:pPr>
        <w:rPr>
          <w:rFonts w:ascii="Times New Roman" w:hAnsi="Times New Roman" w:cs="Times New Roman"/>
          <w:sz w:val="18"/>
          <w:szCs w:val="18"/>
        </w:rPr>
      </w:pPr>
      <w:r w:rsidRPr="0088392A">
        <w:rPr>
          <w:rFonts w:ascii="Times New Roman" w:hAnsi="Times New Roman" w:cs="Times New Roman"/>
          <w:b/>
          <w:bCs/>
          <w:sz w:val="18"/>
          <w:szCs w:val="18"/>
        </w:rPr>
        <w:t>Fig</w:t>
      </w:r>
      <w:r>
        <w:rPr>
          <w:rFonts w:ascii="Times New Roman" w:hAnsi="Times New Roman" w:cs="Times New Roman"/>
          <w:b/>
          <w:bCs/>
          <w:sz w:val="18"/>
          <w:szCs w:val="18"/>
        </w:rPr>
        <w:t>.</w:t>
      </w:r>
      <w:r w:rsidRPr="0088392A">
        <w:rPr>
          <w:rFonts w:ascii="Times New Roman" w:hAnsi="Times New Roman" w:cs="Times New Roman"/>
          <w:b/>
          <w:bCs/>
          <w:sz w:val="18"/>
          <w:szCs w:val="18"/>
        </w:rPr>
        <w:t xml:space="preserve"> S5</w:t>
      </w:r>
      <w:r>
        <w:rPr>
          <w:rFonts w:ascii="Times New Roman" w:hAnsi="Times New Roman" w:cs="Times New Roman"/>
          <w:b/>
          <w:bCs/>
          <w:sz w:val="18"/>
          <w:szCs w:val="18"/>
        </w:rPr>
        <w:t>.</w:t>
      </w:r>
      <w:r w:rsidRPr="0088392A">
        <w:rPr>
          <w:rFonts w:ascii="Times New Roman" w:hAnsi="Times New Roman" w:cs="Times New Roman"/>
          <w:b/>
          <w:bCs/>
          <w:sz w:val="18"/>
          <w:szCs w:val="18"/>
        </w:rPr>
        <w:t xml:space="preserve"> </w:t>
      </w:r>
      <w:r w:rsidRPr="0088392A">
        <w:rPr>
          <w:rFonts w:ascii="Times New Roman" w:hAnsi="Times New Roman" w:cs="Times New Roman"/>
          <w:sz w:val="18"/>
          <w:szCs w:val="18"/>
        </w:rPr>
        <w:t>Comparison of genes in the sequenced strains from phylogroup A. After the pathogenic genes shared by all the sequenced strains were removed, 30 pathogenic genes remained. The pathogenic genes within both pairs of bacteria (R4-EC223/R3-EC224 and R3-EC201/R3-EC100) were identical.</w:t>
      </w:r>
    </w:p>
    <w:p w14:paraId="0B1B7140" w14:textId="77777777" w:rsidR="0088392A" w:rsidRPr="0088392A" w:rsidRDefault="0088392A" w:rsidP="0088392A">
      <w:pPr>
        <w:jc w:val="center"/>
        <w:rPr>
          <w:rFonts w:ascii="Times New Roman" w:hAnsi="Times New Roman" w:cs="Times New Roman"/>
          <w:sz w:val="18"/>
          <w:szCs w:val="18"/>
        </w:rPr>
      </w:pPr>
    </w:p>
    <w:sectPr w:rsidR="0088392A" w:rsidRPr="0088392A" w:rsidSect="0088392A">
      <w:pgSz w:w="16838" w:h="11906" w:orient="landscape"/>
      <w:pgMar w:top="1800" w:right="1440" w:bottom="1800" w:left="1440" w:header="851" w:footer="992" w:gutter="0"/>
      <w:cols w:space="425"/>
      <w:docGrid w:type="lines" w:linePitch="31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WJM" w:date="2021-09-14T14:42:00Z" w:initials="W">
    <w:p w14:paraId="65BDBB6A" w14:textId="77777777" w:rsidR="0088392A" w:rsidRDefault="0088392A" w:rsidP="0088392A">
      <w:pPr>
        <w:pStyle w:val="a4"/>
        <w:rPr>
          <w:lang w:eastAsia="zh-CN"/>
        </w:rPr>
      </w:pPr>
      <w:r>
        <w:rPr>
          <w:rStyle w:val="a6"/>
        </w:rPr>
        <w:annotationRef/>
      </w:r>
      <w:r>
        <w:rPr>
          <w:rFonts w:hint="eastAsia"/>
          <w:lang w:eastAsia="zh-CN"/>
        </w:rPr>
        <w:t>补充邮编，请核查。</w:t>
      </w:r>
    </w:p>
  </w:comment>
  <w:comment w:id="2" w:author="WJM" w:date="2021-09-14T14:41:00Z" w:initials="W">
    <w:p w14:paraId="3ACBABA6" w14:textId="77777777" w:rsidR="0088392A" w:rsidRDefault="0088392A" w:rsidP="0088392A">
      <w:pPr>
        <w:pStyle w:val="a4"/>
        <w:rPr>
          <w:lang w:eastAsia="zh-CN"/>
        </w:rPr>
      </w:pPr>
      <w:r>
        <w:rPr>
          <w:rStyle w:val="a6"/>
        </w:rPr>
        <w:annotationRef/>
      </w:r>
      <w:r>
        <w:rPr>
          <w:rFonts w:hint="eastAsia"/>
          <w:lang w:eastAsia="zh-CN"/>
        </w:rPr>
        <w:t>网络上找不到，请核查并修改。</w:t>
      </w:r>
    </w:p>
    <w:p w14:paraId="3284C67D" w14:textId="77777777" w:rsidR="0088392A" w:rsidRDefault="0088392A" w:rsidP="0088392A">
      <w:pPr>
        <w:pStyle w:val="a4"/>
        <w:rPr>
          <w:lang w:eastAsia="zh-CN"/>
        </w:rPr>
      </w:pPr>
      <w:r>
        <w:rPr>
          <w:rFonts w:hint="eastAsia"/>
          <w:lang w:eastAsia="zh-CN"/>
        </w:rPr>
        <w:t>请注意：</w:t>
      </w:r>
    </w:p>
    <w:p w14:paraId="2ABF7251" w14:textId="77777777" w:rsidR="0088392A" w:rsidRDefault="0088392A" w:rsidP="0088392A">
      <w:pPr>
        <w:pStyle w:val="a4"/>
        <w:rPr>
          <w:lang w:eastAsia="zh-CN"/>
        </w:rPr>
      </w:pPr>
      <w:r>
        <w:rPr>
          <w:rFonts w:hint="eastAsia"/>
          <w:lang w:eastAsia="zh-CN"/>
        </w:rPr>
        <w:t>通讯地址级别从小到大排列，同级别之间用</w:t>
      </w:r>
      <w:r>
        <w:rPr>
          <w:rFonts w:hint="eastAsia"/>
          <w:lang w:eastAsia="zh-CN"/>
        </w:rPr>
        <w:t>&amp;</w:t>
      </w:r>
      <w:r>
        <w:rPr>
          <w:rFonts w:hint="eastAsia"/>
          <w:lang w:eastAsia="zh-CN"/>
        </w:rPr>
        <w:t>连接。</w:t>
      </w:r>
    </w:p>
  </w:comment>
  <w:comment w:id="3" w:author="WJM" w:date="2021-09-14T14:41:00Z" w:initials="W">
    <w:p w14:paraId="0D915D27" w14:textId="77777777" w:rsidR="0088392A" w:rsidRDefault="0088392A" w:rsidP="0088392A">
      <w:pPr>
        <w:pStyle w:val="a4"/>
        <w:rPr>
          <w:lang w:eastAsia="zh-CN"/>
        </w:rPr>
      </w:pPr>
      <w:r>
        <w:rPr>
          <w:rStyle w:val="a6"/>
        </w:rPr>
        <w:annotationRef/>
      </w:r>
      <w:r>
        <w:rPr>
          <w:rFonts w:hint="eastAsia"/>
          <w:lang w:eastAsia="zh-CN"/>
        </w:rPr>
        <w:t>补充邮编，请核查。</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5BDBB6A" w15:done="0"/>
  <w15:commentEx w15:paraId="2ABF7251" w15:done="0"/>
  <w15:commentEx w15:paraId="0D915D2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EB3357" w16cex:dateUtc="2021-09-14T06:42:00Z"/>
  <w16cex:commentExtensible w16cex:durableId="24EB3313" w16cex:dateUtc="2021-09-14T06:41:00Z"/>
  <w16cex:commentExtensible w16cex:durableId="24EB3308" w16cex:dateUtc="2021-09-14T06:4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5BDBB6A" w16cid:durableId="24EB3357"/>
  <w16cid:commentId w16cid:paraId="2ABF7251" w16cid:durableId="24EB3313"/>
  <w16cid:commentId w16cid:paraId="0D915D27" w16cid:durableId="24EB330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515C25" w14:textId="77777777" w:rsidR="008C4816" w:rsidRDefault="008C4816" w:rsidP="003A00E0">
      <w:r>
        <w:separator/>
      </w:r>
    </w:p>
  </w:endnote>
  <w:endnote w:type="continuationSeparator" w:id="0">
    <w:p w14:paraId="15BACC15" w14:textId="77777777" w:rsidR="008C4816" w:rsidRDefault="008C4816" w:rsidP="003A00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4000ACFF" w:usb2="00000001"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3" w:usb2="00000009" w:usb3="00000000" w:csb0="000001FF" w:csb1="00000000"/>
  </w:font>
  <w:font w:name="仿宋">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2AEF" w:usb1="4000207B" w:usb2="00000000"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DCF932" w14:textId="77777777" w:rsidR="008C4816" w:rsidRDefault="008C4816" w:rsidP="003A00E0">
      <w:r>
        <w:separator/>
      </w:r>
    </w:p>
  </w:footnote>
  <w:footnote w:type="continuationSeparator" w:id="0">
    <w:p w14:paraId="1922E209" w14:textId="77777777" w:rsidR="008C4816" w:rsidRDefault="008C4816" w:rsidP="003A00E0">
      <w:r>
        <w:continuationSeparator/>
      </w:r>
    </w:p>
  </w:footnote>
</w:footnotes>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JM">
    <w15:presenceInfo w15:providerId="None" w15:userId="WJ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392A"/>
    <w:rsid w:val="001672CC"/>
    <w:rsid w:val="00385C13"/>
    <w:rsid w:val="003A00E0"/>
    <w:rsid w:val="005702D7"/>
    <w:rsid w:val="0088392A"/>
    <w:rsid w:val="008C481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73E645C"/>
  <w15:chartTrackingRefBased/>
  <w15:docId w15:val="{8AD3BA60-A620-4869-A288-1793D026D6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88392A"/>
    <w:pPr>
      <w:widowControl/>
      <w:spacing w:before="100" w:beforeAutospacing="1" w:after="100" w:afterAutospacing="1"/>
      <w:jc w:val="left"/>
    </w:pPr>
    <w:rPr>
      <w:rFonts w:ascii="宋体" w:eastAsia="宋体" w:hAnsi="宋体" w:cs="宋体"/>
      <w:kern w:val="0"/>
      <w:sz w:val="24"/>
      <w:szCs w:val="24"/>
    </w:rPr>
  </w:style>
  <w:style w:type="paragraph" w:styleId="a4">
    <w:name w:val="annotation text"/>
    <w:basedOn w:val="a"/>
    <w:link w:val="a5"/>
    <w:uiPriority w:val="99"/>
    <w:qFormat/>
    <w:rsid w:val="0088392A"/>
    <w:pPr>
      <w:widowControl/>
      <w:jc w:val="left"/>
    </w:pPr>
    <w:rPr>
      <w:rFonts w:ascii="Times New Roman" w:eastAsia="宋体" w:hAnsi="Times New Roman" w:cs="Times New Roman"/>
      <w:kern w:val="0"/>
      <w:sz w:val="24"/>
      <w:szCs w:val="24"/>
      <w:lang w:eastAsia="en-US"/>
    </w:rPr>
  </w:style>
  <w:style w:type="character" w:customStyle="1" w:styleId="a5">
    <w:name w:val="批注文字 字符"/>
    <w:basedOn w:val="a0"/>
    <w:link w:val="a4"/>
    <w:uiPriority w:val="99"/>
    <w:qFormat/>
    <w:rsid w:val="0088392A"/>
    <w:rPr>
      <w:rFonts w:ascii="Times New Roman" w:eastAsia="宋体" w:hAnsi="Times New Roman" w:cs="Times New Roman"/>
      <w:kern w:val="0"/>
      <w:sz w:val="24"/>
      <w:szCs w:val="24"/>
      <w:lang w:eastAsia="en-US"/>
    </w:rPr>
  </w:style>
  <w:style w:type="character" w:styleId="a6">
    <w:name w:val="annotation reference"/>
    <w:basedOn w:val="a0"/>
    <w:uiPriority w:val="99"/>
    <w:qFormat/>
    <w:rsid w:val="0088392A"/>
    <w:rPr>
      <w:sz w:val="21"/>
      <w:szCs w:val="21"/>
    </w:rPr>
  </w:style>
  <w:style w:type="paragraph" w:styleId="a7">
    <w:name w:val="header"/>
    <w:basedOn w:val="a"/>
    <w:link w:val="a8"/>
    <w:uiPriority w:val="99"/>
    <w:unhideWhenUsed/>
    <w:rsid w:val="003A00E0"/>
    <w:pPr>
      <w:pBdr>
        <w:bottom w:val="single" w:sz="6" w:space="1" w:color="auto"/>
      </w:pBdr>
      <w:tabs>
        <w:tab w:val="center" w:pos="4153"/>
        <w:tab w:val="right" w:pos="8306"/>
      </w:tabs>
      <w:snapToGrid w:val="0"/>
      <w:jc w:val="center"/>
    </w:pPr>
    <w:rPr>
      <w:sz w:val="18"/>
      <w:szCs w:val="18"/>
    </w:rPr>
  </w:style>
  <w:style w:type="character" w:customStyle="1" w:styleId="a8">
    <w:name w:val="页眉 字符"/>
    <w:basedOn w:val="a0"/>
    <w:link w:val="a7"/>
    <w:uiPriority w:val="99"/>
    <w:rsid w:val="003A00E0"/>
    <w:rPr>
      <w:sz w:val="18"/>
      <w:szCs w:val="18"/>
    </w:rPr>
  </w:style>
  <w:style w:type="paragraph" w:styleId="a9">
    <w:name w:val="footer"/>
    <w:basedOn w:val="a"/>
    <w:link w:val="aa"/>
    <w:uiPriority w:val="99"/>
    <w:unhideWhenUsed/>
    <w:rsid w:val="003A00E0"/>
    <w:pPr>
      <w:tabs>
        <w:tab w:val="center" w:pos="4153"/>
        <w:tab w:val="right" w:pos="8306"/>
      </w:tabs>
      <w:snapToGrid w:val="0"/>
      <w:jc w:val="left"/>
    </w:pPr>
    <w:rPr>
      <w:sz w:val="18"/>
      <w:szCs w:val="18"/>
    </w:rPr>
  </w:style>
  <w:style w:type="character" w:customStyle="1" w:styleId="aa">
    <w:name w:val="页脚 字符"/>
    <w:basedOn w:val="a0"/>
    <w:link w:val="a9"/>
    <w:uiPriority w:val="99"/>
    <w:rsid w:val="003A00E0"/>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3071652">
      <w:bodyDiv w:val="1"/>
      <w:marLeft w:val="0"/>
      <w:marRight w:val="0"/>
      <w:marTop w:val="0"/>
      <w:marBottom w:val="0"/>
      <w:divBdr>
        <w:top w:val="none" w:sz="0" w:space="0" w:color="auto"/>
        <w:left w:val="none" w:sz="0" w:space="0" w:color="auto"/>
        <w:bottom w:val="none" w:sz="0" w:space="0" w:color="auto"/>
        <w:right w:val="none" w:sz="0" w:space="0" w:color="auto"/>
      </w:divBdr>
    </w:div>
    <w:div w:id="999117993">
      <w:bodyDiv w:val="1"/>
      <w:marLeft w:val="0"/>
      <w:marRight w:val="0"/>
      <w:marTop w:val="0"/>
      <w:marBottom w:val="0"/>
      <w:divBdr>
        <w:top w:val="none" w:sz="0" w:space="0" w:color="auto"/>
        <w:left w:val="none" w:sz="0" w:space="0" w:color="auto"/>
        <w:bottom w:val="none" w:sz="0" w:space="0" w:color="auto"/>
        <w:right w:val="none" w:sz="0" w:space="0" w:color="auto"/>
      </w:divBdr>
    </w:div>
    <w:div w:id="1011758552">
      <w:bodyDiv w:val="1"/>
      <w:marLeft w:val="0"/>
      <w:marRight w:val="0"/>
      <w:marTop w:val="0"/>
      <w:marBottom w:val="0"/>
      <w:divBdr>
        <w:top w:val="none" w:sz="0" w:space="0" w:color="auto"/>
        <w:left w:val="none" w:sz="0" w:space="0" w:color="auto"/>
        <w:bottom w:val="none" w:sz="0" w:space="0" w:color="auto"/>
        <w:right w:val="none" w:sz="0" w:space="0" w:color="auto"/>
      </w:divBdr>
    </w:div>
    <w:div w:id="1224834427">
      <w:bodyDiv w:val="1"/>
      <w:marLeft w:val="0"/>
      <w:marRight w:val="0"/>
      <w:marTop w:val="0"/>
      <w:marBottom w:val="0"/>
      <w:divBdr>
        <w:top w:val="none" w:sz="0" w:space="0" w:color="auto"/>
        <w:left w:val="none" w:sz="0" w:space="0" w:color="auto"/>
        <w:bottom w:val="none" w:sz="0" w:space="0" w:color="auto"/>
        <w:right w:val="none" w:sz="0" w:space="0" w:color="auto"/>
      </w:divBdr>
    </w:div>
    <w:div w:id="20356166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microsoft.com/office/2016/09/relationships/commentsIds" Target="commentsIds.xml"/><Relationship Id="rId13" Type="http://schemas.openxmlformats.org/officeDocument/2006/relationships/image" Target="media/image4.png"/><Relationship Id="rId3" Type="http://schemas.openxmlformats.org/officeDocument/2006/relationships/webSettings" Target="webSettings.xml"/><Relationship Id="rId7" Type="http://schemas.microsoft.com/office/2011/relationships/commentsExtended" Target="commentsExtended.xm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settings" Target="settings.xml"/><Relationship Id="rId16" Type="http://schemas.microsoft.com/office/2011/relationships/people" Target="people.xml"/><Relationship Id="rId1" Type="http://schemas.openxmlformats.org/officeDocument/2006/relationships/styles" Target="styles.xml"/><Relationship Id="rId6" Type="http://schemas.openxmlformats.org/officeDocument/2006/relationships/comments" Target="comments.xml"/><Relationship Id="rId11" Type="http://schemas.openxmlformats.org/officeDocument/2006/relationships/image" Target="media/image2.png"/><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image" Target="media/image1.png"/><Relationship Id="rId4" Type="http://schemas.openxmlformats.org/officeDocument/2006/relationships/footnotes" Target="footnotes.xml"/><Relationship Id="rId9" Type="http://schemas.microsoft.com/office/2018/08/relationships/commentsExtensible" Target="commentsExtensible.xml"/><Relationship Id="rId14" Type="http://schemas.openxmlformats.org/officeDocument/2006/relationships/image" Target="media/image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TotalTime>
  <Pages>1</Pages>
  <Words>218</Words>
  <Characters>1244</Characters>
  <Application>Microsoft Office Word</Application>
  <DocSecurity>0</DocSecurity>
  <Lines>10</Lines>
  <Paragraphs>2</Paragraphs>
  <ScaleCrop>false</ScaleCrop>
  <Company/>
  <LinksUpToDate>false</LinksUpToDate>
  <CharactersWithSpaces>1460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WJM</dc:creator>
  <cp:keywords/>
  <dc:description/>
  <cp:lastModifiedBy>WJM</cp:lastModifiedBy>
  <cp:revision>4</cp:revision>
  <dcterms:created xsi:type="dcterms:W3CDTF">2021-09-15T02:29:00Z</dcterms:created>
  <dcterms:modified xsi:type="dcterms:W3CDTF">2021-09-15T05:53:00Z</dcterms:modified>
</cp:coreProperties>
</file>